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D6" w:rsidRPr="00F6214D" w:rsidRDefault="000D0C3A" w:rsidP="00F6214D">
      <w:pPr>
        <w:pStyle w:val="Sansinterligne"/>
        <w:rPr>
          <w:rFonts w:ascii="Tahoma" w:hAnsi="Tahoma" w:cs="Tahoma"/>
          <w:b/>
          <w:sz w:val="18"/>
        </w:rPr>
      </w:pPr>
      <w:r w:rsidRPr="00F6214D">
        <w:rPr>
          <w:rFonts w:ascii="Tahoma" w:hAnsi="Tahoma" w:cs="Tahoma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B9FC2B" wp14:editId="620BAF72">
                <wp:simplePos x="0" y="0"/>
                <wp:positionH relativeFrom="page">
                  <wp:posOffset>114300</wp:posOffset>
                </wp:positionH>
                <wp:positionV relativeFrom="page">
                  <wp:posOffset>370840</wp:posOffset>
                </wp:positionV>
                <wp:extent cx="626110" cy="2933700"/>
                <wp:effectExtent l="19050" t="19050" r="40640" b="571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2933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8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0C3A" w:rsidRPr="008E350C" w:rsidRDefault="000D0C3A" w:rsidP="008E350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29.2pt;width:49.3pt;height:23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" o:allowincell="f" fillcolor="#4f81bd" strokecolor="#f2f2f2" strokeweight="3pt">
                <v:fill opacity="52428f"/>
                <v:shadow on="t" color="#243f60" opacity=".5" offset="1pt"/>
                <v:textbox inset="1in,7.2pt,,7.2pt">
                  <w:txbxContent>
                    <w:p w:rsidR="000D0C3A" w:rsidRPr="008E350C" w:rsidRDefault="000D0C3A" w:rsidP="008E350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44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F6214D">
        <w:rPr>
          <w:rFonts w:ascii="Tahoma" w:hAnsi="Tahoma" w:cs="Tahoma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65068" wp14:editId="748761A5">
                <wp:simplePos x="0" y="0"/>
                <wp:positionH relativeFrom="column">
                  <wp:posOffset>-1787525</wp:posOffset>
                </wp:positionH>
                <wp:positionV relativeFrom="paragraph">
                  <wp:posOffset>128270</wp:posOffset>
                </wp:positionV>
                <wp:extent cx="2877820" cy="5918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7782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0C3A" w:rsidRPr="000D0C3A" w:rsidRDefault="000D0C3A" w:rsidP="000D0C3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FERROVIAIRE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140.75pt;margin-top:10.1pt;width:226.6pt;height:46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" filled="f" stroked="f" strokeweight=".5pt">
                <v:textbox>
                  <w:txbxContent>
                    <w:p w:rsidR="000D0C3A" w:rsidRPr="000D0C3A" w:rsidRDefault="000D0C3A" w:rsidP="000D0C3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  <w:t>FERROVIAIRE</w:t>
                      </w:r>
                    </w:p>
                  </w:txbxContent>
                </v:textbox>
              </v:shape>
            </w:pict>
          </mc:Fallback>
        </mc:AlternateContent>
      </w:r>
      <w:r w:rsidR="008E350C" w:rsidRPr="00F6214D">
        <w:rPr>
          <w:rFonts w:ascii="Tahoma" w:hAnsi="Tahoma" w:cs="Tahoma"/>
          <w:b/>
          <w:sz w:val="18"/>
        </w:rPr>
        <w:t>OBJECTIFS</w:t>
      </w:r>
      <w:r w:rsidR="00794D33" w:rsidRPr="00F6214D">
        <w:rPr>
          <w:rFonts w:ascii="Tahoma" w:hAnsi="Tahoma" w:cs="Tahoma"/>
          <w:b/>
          <w:sz w:val="18"/>
        </w:rPr>
        <w:tab/>
      </w:r>
    </w:p>
    <w:p w:rsidR="002555FC" w:rsidRPr="002555FC" w:rsidRDefault="002555FC" w:rsidP="002555FC">
      <w:pPr>
        <w:pStyle w:val="NormalWeb"/>
        <w:shd w:val="clear" w:color="auto" w:fill="FFFFFF"/>
        <w:rPr>
          <w:rFonts w:ascii="Tahoma" w:hAnsi="Tahoma" w:cs="Tahoma"/>
          <w:color w:val="282828"/>
          <w:sz w:val="20"/>
          <w:szCs w:val="20"/>
        </w:rPr>
      </w:pPr>
      <w:r w:rsidRPr="002555FC">
        <w:rPr>
          <w:rFonts w:ascii="Tahoma" w:hAnsi="Tahoma" w:cs="Tahoma"/>
          <w:color w:val="282828"/>
          <w:sz w:val="20"/>
          <w:szCs w:val="20"/>
        </w:rPr>
        <w:t>Connaître et appliquer les règles de sécurité du personnel lors des déplacements et/ou interventions dans l’environnement ferroviaire.</w:t>
      </w:r>
    </w:p>
    <w:tbl>
      <w:tblPr>
        <w:tblStyle w:val="Grilledutableau"/>
        <w:tblW w:w="9889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139"/>
      </w:tblGrid>
      <w:tr w:rsidR="001D7C5E" w:rsidRPr="005F59DB" w:rsidTr="00F14FE4">
        <w:trPr>
          <w:trHeight w:val="3548"/>
        </w:trPr>
        <w:tc>
          <w:tcPr>
            <w:tcW w:w="4750" w:type="dxa"/>
          </w:tcPr>
          <w:p w:rsidR="00F72F9C" w:rsidRPr="00C77A1B" w:rsidRDefault="00F72F9C" w:rsidP="00A56A07">
            <w:pPr>
              <w:rPr>
                <w:rFonts w:ascii="Verdana" w:hAnsi="Verdana"/>
                <w:b/>
                <w:color w:val="000000" w:themeColor="text1"/>
                <w:sz w:val="12"/>
                <w:szCs w:val="18"/>
              </w:rPr>
            </w:pPr>
          </w:p>
          <w:p w:rsidR="00D561A7" w:rsidRPr="00272741" w:rsidRDefault="00A56A07" w:rsidP="00A56A07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27274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PUBLIC ET PRE-REQUIS</w:t>
            </w:r>
          </w:p>
          <w:p w:rsidR="009C0AE2" w:rsidRPr="00272741" w:rsidRDefault="009C0AE2" w:rsidP="00A56A07">
            <w:pPr>
              <w:rPr>
                <w:rFonts w:ascii="Tahoma" w:hAnsi="Tahoma" w:cs="Tahoma"/>
                <w:b/>
                <w:color w:val="000000" w:themeColor="text1"/>
                <w:sz w:val="12"/>
                <w:szCs w:val="18"/>
              </w:rPr>
            </w:pPr>
          </w:p>
          <w:p w:rsidR="0077192D" w:rsidRPr="002555FC" w:rsidRDefault="0077192D" w:rsidP="0077192D">
            <w:pPr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Parler et comprendre le français.</w:t>
            </w:r>
          </w:p>
          <w:p w:rsidR="003A1C14" w:rsidRPr="002555FC" w:rsidRDefault="003A1C14" w:rsidP="006C7E2B">
            <w:pPr>
              <w:tabs>
                <w:tab w:val="left" w:pos="6160"/>
              </w:tabs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555F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Etre âgé de plus de </w:t>
            </w:r>
            <w:r w:rsidR="007C52DE" w:rsidRPr="002555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 ans.</w:t>
            </w:r>
          </w:p>
          <w:p w:rsidR="006C7E2B" w:rsidRPr="002555FC" w:rsidRDefault="006C7E2B" w:rsidP="006C7E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Savoir lire et écrire</w:t>
            </w:r>
            <w:r w:rsidR="007C52DE" w:rsidRPr="002555F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25BF1" w:rsidRPr="002555FC" w:rsidRDefault="00225BF1" w:rsidP="00225BF1">
            <w:pPr>
              <w:ind w:left="2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2555FC" w:rsidRDefault="000D0C3A" w:rsidP="002555FC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ahoma" w:eastAsia="Times New Roman" w:hAnsi="Tahoma" w:cs="Tahoma"/>
                <w:color w:val="282828"/>
                <w:sz w:val="20"/>
                <w:szCs w:val="20"/>
                <w:lang w:eastAsia="fr-FR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 xml:space="preserve">Cette formation est destinée à des personnes amenés à </w:t>
            </w:r>
            <w:r w:rsidR="002555FC" w:rsidRPr="002555FC">
              <w:rPr>
                <w:rFonts w:ascii="Tahoma" w:eastAsia="Times New Roman" w:hAnsi="Tahoma" w:cs="Tahoma"/>
                <w:color w:val="282828"/>
                <w:sz w:val="20"/>
                <w:szCs w:val="20"/>
                <w:lang w:eastAsia="fr-FR"/>
              </w:rPr>
              <w:t>intervenir dans les entreprises du réseau ferré. Personnels ayant des fonctions de conduite et/ou réalisant des opérations de sécurité au SOL.</w:t>
            </w:r>
          </w:p>
          <w:p w:rsidR="002555FC" w:rsidRPr="002555FC" w:rsidRDefault="002555FC" w:rsidP="002555FC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ahoma" w:eastAsia="Times New Roman" w:hAnsi="Tahoma" w:cs="Tahoma"/>
                <w:color w:val="282828"/>
                <w:sz w:val="20"/>
                <w:szCs w:val="20"/>
                <w:lang w:eastAsia="fr-FR"/>
              </w:rPr>
            </w:pPr>
          </w:p>
          <w:p w:rsidR="002555FC" w:rsidRDefault="000550A9" w:rsidP="000D0C3A">
            <w:pPr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Durée de la formation :</w:t>
            </w:r>
            <w:r w:rsidR="005C36BD" w:rsidRPr="002555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C3A" w:rsidRPr="002555FC">
              <w:rPr>
                <w:rFonts w:ascii="Tahoma" w:hAnsi="Tahoma" w:cs="Tahoma"/>
                <w:sz w:val="20"/>
                <w:szCs w:val="20"/>
              </w:rPr>
              <w:t>1</w:t>
            </w:r>
            <w:r w:rsidR="003A1C14" w:rsidRPr="002555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C3A" w:rsidRPr="002555FC">
              <w:rPr>
                <w:rFonts w:ascii="Tahoma" w:hAnsi="Tahoma" w:cs="Tahoma"/>
                <w:sz w:val="20"/>
                <w:szCs w:val="20"/>
              </w:rPr>
              <w:t>jour</w:t>
            </w:r>
            <w:r w:rsidRPr="002555FC">
              <w:rPr>
                <w:rFonts w:ascii="Tahoma" w:hAnsi="Tahoma" w:cs="Tahoma"/>
                <w:sz w:val="20"/>
                <w:szCs w:val="20"/>
              </w:rPr>
              <w:t xml:space="preserve"> soit </w:t>
            </w:r>
            <w:r w:rsidR="000D0C3A" w:rsidRPr="002555FC">
              <w:rPr>
                <w:rFonts w:ascii="Tahoma" w:hAnsi="Tahoma" w:cs="Tahoma"/>
                <w:sz w:val="20"/>
                <w:szCs w:val="20"/>
              </w:rPr>
              <w:t>7</w:t>
            </w:r>
            <w:r w:rsidR="003C7CF7" w:rsidRPr="002555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555FC">
              <w:rPr>
                <w:rFonts w:ascii="Tahoma" w:hAnsi="Tahoma" w:cs="Tahoma"/>
                <w:sz w:val="20"/>
                <w:szCs w:val="20"/>
              </w:rPr>
              <w:t>heures</w:t>
            </w:r>
          </w:p>
          <w:p w:rsidR="00A361C2" w:rsidRPr="002555FC" w:rsidRDefault="0025144F" w:rsidP="000D0C3A">
            <w:pPr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br/>
            </w:r>
            <w:r w:rsidR="000550A9" w:rsidRPr="002555FC">
              <w:rPr>
                <w:rFonts w:ascii="Tahoma" w:hAnsi="Tahoma" w:cs="Tahoma"/>
                <w:sz w:val="20"/>
                <w:szCs w:val="20"/>
              </w:rPr>
              <w:t>Nombre de personne par session :</w:t>
            </w:r>
            <w:r w:rsidR="006574DD" w:rsidRPr="002555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C3A" w:rsidRPr="002555FC">
              <w:rPr>
                <w:rFonts w:ascii="Tahoma" w:hAnsi="Tahoma" w:cs="Tahoma"/>
                <w:sz w:val="20"/>
                <w:szCs w:val="20"/>
              </w:rPr>
              <w:t>1</w:t>
            </w:r>
            <w:r w:rsidR="002555FC">
              <w:rPr>
                <w:rFonts w:ascii="Tahoma" w:hAnsi="Tahoma" w:cs="Tahoma"/>
                <w:sz w:val="20"/>
                <w:szCs w:val="20"/>
              </w:rPr>
              <w:t>0</w:t>
            </w:r>
            <w:r w:rsidRPr="002555FC">
              <w:rPr>
                <w:rFonts w:ascii="Tahoma" w:hAnsi="Tahoma" w:cs="Tahoma"/>
                <w:sz w:val="20"/>
                <w:szCs w:val="20"/>
              </w:rPr>
              <w:t xml:space="preserve"> personnes</w:t>
            </w:r>
            <w:r w:rsidR="000550A9" w:rsidRPr="002555F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3A1C14" w:rsidRDefault="003A1C14" w:rsidP="003A1C14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0D0C3A" w:rsidRPr="00272741" w:rsidRDefault="000D0C3A" w:rsidP="000D0C3A">
            <w:pPr>
              <w:tabs>
                <w:tab w:val="left" w:pos="616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72741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  <w:p w:rsidR="000D0C3A" w:rsidRPr="00272741" w:rsidRDefault="000D0C3A" w:rsidP="000D0C3A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b/>
                <w:sz w:val="12"/>
                <w:szCs w:val="18"/>
              </w:rPr>
            </w:pPr>
          </w:p>
          <w:p w:rsidR="000D0C3A" w:rsidRPr="002555FC" w:rsidRDefault="000D0C3A" w:rsidP="000D0C3A">
            <w:pPr>
              <w:tabs>
                <w:tab w:val="left" w:pos="6160"/>
              </w:tabs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Selon le planning disponible sur www.alcevi-formation.fr ou à convenir</w:t>
            </w:r>
          </w:p>
          <w:p w:rsidR="000D0C3A" w:rsidRPr="005F59DB" w:rsidRDefault="000D0C3A" w:rsidP="003A1C14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139" w:type="dxa"/>
          </w:tcPr>
          <w:p w:rsidR="00F72F9C" w:rsidRPr="00C77A1B" w:rsidRDefault="00F72F9C" w:rsidP="00225BF1">
            <w:pPr>
              <w:ind w:left="20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8"/>
              </w:rPr>
            </w:pPr>
          </w:p>
          <w:p w:rsidR="006C7E2B" w:rsidRPr="00272741" w:rsidRDefault="00F41E91" w:rsidP="005F47D1">
            <w:pPr>
              <w:ind w:left="212"/>
              <w:rPr>
                <w:rFonts w:ascii="Tahoma" w:hAnsi="Tahoma" w:cs="Tahoma"/>
                <w:sz w:val="12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METHODES ET MOYENS </w:t>
            </w:r>
            <w:r w:rsidR="00A56A07" w:rsidRPr="0027274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PEDAGOGIQUE</w:t>
            </w:r>
            <w:r w:rsidR="001E4B8A" w:rsidRPr="0027274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</w:t>
            </w:r>
            <w:r w:rsidR="00D561A7" w:rsidRPr="0027274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</w:r>
          </w:p>
          <w:p w:rsidR="00F41E91" w:rsidRPr="002555FC" w:rsidRDefault="00F41E9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Formation disponible en Digital (</w:t>
            </w:r>
            <w:proofErr w:type="spellStart"/>
            <w:r w:rsidRPr="002555FC">
              <w:rPr>
                <w:rFonts w:ascii="Tahoma" w:hAnsi="Tahoma" w:cs="Tahoma"/>
                <w:sz w:val="20"/>
                <w:szCs w:val="20"/>
              </w:rPr>
              <w:t>Blended</w:t>
            </w:r>
            <w:proofErr w:type="spellEnd"/>
            <w:r w:rsidRPr="002555FC">
              <w:rPr>
                <w:rFonts w:ascii="Tahoma" w:hAnsi="Tahoma" w:cs="Tahoma"/>
                <w:sz w:val="20"/>
                <w:szCs w:val="20"/>
              </w:rPr>
              <w:t xml:space="preserve"> Learning) : non</w:t>
            </w:r>
          </w:p>
          <w:p w:rsidR="005F47D1" w:rsidRPr="002555FC" w:rsidRDefault="000D0C3A" w:rsidP="000D0C3A">
            <w:pPr>
              <w:tabs>
                <w:tab w:val="left" w:pos="6160"/>
              </w:tabs>
              <w:ind w:left="212"/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 xml:space="preserve">Méthode interrogative : après un exposé des principes illustrés par </w:t>
            </w:r>
            <w:r w:rsidRPr="002555FC">
              <w:rPr>
                <w:rFonts w:ascii="Tahoma" w:hAnsi="Tahoma" w:cs="Tahoma"/>
                <w:spacing w:val="-5"/>
                <w:sz w:val="20"/>
                <w:szCs w:val="20"/>
              </w:rPr>
              <w:t xml:space="preserve">des </w:t>
            </w:r>
            <w:r w:rsidRPr="002555FC">
              <w:rPr>
                <w:rFonts w:ascii="Tahoma" w:hAnsi="Tahoma" w:cs="Tahoma"/>
                <w:sz w:val="20"/>
                <w:szCs w:val="20"/>
              </w:rPr>
              <w:t xml:space="preserve">exemples issus </w:t>
            </w:r>
            <w:r w:rsidRPr="002555FC">
              <w:rPr>
                <w:rFonts w:ascii="Tahoma" w:hAnsi="Tahoma" w:cs="Tahoma"/>
                <w:w w:val="95"/>
                <w:sz w:val="20"/>
                <w:szCs w:val="20"/>
              </w:rPr>
              <w:t>de</w:t>
            </w:r>
            <w:r w:rsidRPr="002555FC">
              <w:rPr>
                <w:rFonts w:ascii="Tahoma" w:hAnsi="Tahoma" w:cs="Tahoma"/>
                <w:spacing w:val="-31"/>
                <w:w w:val="95"/>
                <w:sz w:val="20"/>
                <w:szCs w:val="20"/>
              </w:rPr>
              <w:t xml:space="preserve"> </w:t>
            </w:r>
            <w:r w:rsidRPr="002555FC">
              <w:rPr>
                <w:rFonts w:ascii="Tahoma" w:hAnsi="Tahoma" w:cs="Tahoma"/>
                <w:w w:val="95"/>
                <w:sz w:val="20"/>
                <w:szCs w:val="20"/>
              </w:rPr>
              <w:t xml:space="preserve">l’expérience </w:t>
            </w:r>
            <w:r w:rsidRPr="002555FC">
              <w:rPr>
                <w:rFonts w:ascii="Tahoma" w:hAnsi="Tahoma" w:cs="Tahoma"/>
                <w:sz w:val="20"/>
                <w:szCs w:val="20"/>
              </w:rPr>
              <w:t>du formateur, les participants seront amenés à la réflexion autour de situations ferroviaires à risques</w:t>
            </w:r>
          </w:p>
          <w:p w:rsidR="000D0C3A" w:rsidRPr="000D0C3A" w:rsidRDefault="000D0C3A" w:rsidP="000D0C3A">
            <w:pPr>
              <w:tabs>
                <w:tab w:val="left" w:pos="6160"/>
              </w:tabs>
              <w:ind w:left="212"/>
              <w:rPr>
                <w:rFonts w:ascii="Tahoma" w:hAnsi="Tahoma" w:cs="Tahoma"/>
                <w:sz w:val="18"/>
                <w:szCs w:val="18"/>
              </w:rPr>
            </w:pPr>
          </w:p>
          <w:p w:rsidR="005F47D1" w:rsidRPr="00272741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72741">
              <w:rPr>
                <w:rFonts w:ascii="Tahoma" w:hAnsi="Tahoma" w:cs="Tahoma"/>
                <w:b/>
                <w:sz w:val="18"/>
                <w:szCs w:val="18"/>
              </w:rPr>
              <w:t>LIEU</w:t>
            </w:r>
          </w:p>
          <w:p w:rsidR="005F47D1" w:rsidRPr="00272741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b/>
                <w:sz w:val="12"/>
                <w:szCs w:val="18"/>
              </w:rPr>
            </w:pPr>
          </w:p>
          <w:p w:rsidR="005F47D1" w:rsidRPr="002555FC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Intra ou interentreprises</w:t>
            </w:r>
            <w:r w:rsidR="006814D6" w:rsidRPr="002555FC">
              <w:rPr>
                <w:rFonts w:ascii="Tahoma" w:hAnsi="Tahoma" w:cs="Tahoma"/>
                <w:sz w:val="20"/>
                <w:szCs w:val="20"/>
              </w:rPr>
              <w:t xml:space="preserve"> à NOGENT-SUR-SEINE</w:t>
            </w:r>
          </w:p>
          <w:p w:rsidR="005F47D1" w:rsidRPr="00272741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b/>
                <w:sz w:val="12"/>
                <w:szCs w:val="18"/>
              </w:rPr>
            </w:pPr>
          </w:p>
          <w:p w:rsidR="005F47D1" w:rsidRPr="00272741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72741">
              <w:rPr>
                <w:rFonts w:ascii="Tahoma" w:hAnsi="Tahoma" w:cs="Tahoma"/>
                <w:b/>
                <w:sz w:val="18"/>
                <w:szCs w:val="18"/>
              </w:rPr>
              <w:t>HORAIRES</w:t>
            </w:r>
          </w:p>
          <w:p w:rsidR="005F47D1" w:rsidRPr="00272741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b/>
                <w:sz w:val="12"/>
                <w:szCs w:val="18"/>
              </w:rPr>
            </w:pPr>
          </w:p>
          <w:p w:rsidR="005F47D1" w:rsidRPr="002555FC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08h30 – 12h00    13h30 – 17h00</w:t>
            </w:r>
          </w:p>
          <w:p w:rsidR="005F47D1" w:rsidRPr="002555FC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Ou adaptés selon la demande</w:t>
            </w:r>
          </w:p>
          <w:p w:rsidR="005F47D1" w:rsidRPr="00272741" w:rsidRDefault="005F47D1" w:rsidP="005F47D1">
            <w:pPr>
              <w:tabs>
                <w:tab w:val="left" w:pos="6160"/>
              </w:tabs>
              <w:ind w:left="212"/>
              <w:jc w:val="both"/>
              <w:rPr>
                <w:rFonts w:ascii="Tahoma" w:hAnsi="Tahoma" w:cs="Tahoma"/>
                <w:b/>
                <w:sz w:val="12"/>
                <w:szCs w:val="18"/>
              </w:rPr>
            </w:pPr>
          </w:p>
          <w:p w:rsidR="00A56A07" w:rsidRPr="005F59DB" w:rsidRDefault="00A56A07" w:rsidP="000D0C3A">
            <w:pPr>
              <w:tabs>
                <w:tab w:val="left" w:pos="6160"/>
              </w:tabs>
              <w:ind w:left="212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72F9C" w:rsidRPr="005F47D1" w:rsidRDefault="00F72F9C" w:rsidP="006C7E2B">
      <w:pPr>
        <w:tabs>
          <w:tab w:val="left" w:pos="6160"/>
        </w:tabs>
        <w:spacing w:after="0"/>
        <w:jc w:val="both"/>
        <w:rPr>
          <w:rFonts w:ascii="Verdana" w:hAnsi="Verdana"/>
          <w:b/>
          <w:color w:val="000000" w:themeColor="text1"/>
          <w:sz w:val="8"/>
          <w:szCs w:val="18"/>
        </w:rPr>
      </w:pPr>
    </w:p>
    <w:p w:rsidR="005F47D1" w:rsidRDefault="005F47D1" w:rsidP="005F47D1">
      <w:pPr>
        <w:spacing w:after="0" w:line="240" w:lineRule="auto"/>
        <w:rPr>
          <w:rFonts w:ascii="Tahoma" w:hAnsi="Tahoma" w:cs="Tahoma"/>
        </w:rPr>
      </w:pPr>
      <w:r w:rsidRPr="005F47D1">
        <w:rPr>
          <w:rFonts w:ascii="Tahoma" w:hAnsi="Tahoma" w:cs="Tahoma"/>
        </w:rPr>
        <w:t>PROGRAMME</w:t>
      </w:r>
    </w:p>
    <w:p w:rsidR="00B00F05" w:rsidRDefault="00B00F05" w:rsidP="005F47D1">
      <w:pPr>
        <w:spacing w:after="0" w:line="240" w:lineRule="auto"/>
        <w:rPr>
          <w:rFonts w:ascii="Tahoma" w:hAnsi="Tahoma" w:cs="Tahoma"/>
        </w:rPr>
      </w:pPr>
    </w:p>
    <w:p w:rsidR="00F6214D" w:rsidRPr="00F6214D" w:rsidRDefault="00F6214D" w:rsidP="005F47D1">
      <w:pPr>
        <w:spacing w:after="0" w:line="240" w:lineRule="auto"/>
        <w:rPr>
          <w:rFonts w:ascii="Tahoma" w:hAnsi="Tahoma" w:cs="Tahoma"/>
          <w:sz w:val="8"/>
        </w:rPr>
      </w:pPr>
    </w:p>
    <w:p w:rsidR="005F47D1" w:rsidRPr="00F14FE4" w:rsidRDefault="005F47D1" w:rsidP="005F47D1">
      <w:pPr>
        <w:spacing w:after="0" w:line="240" w:lineRule="auto"/>
        <w:rPr>
          <w:rFonts w:ascii="Tahoma" w:hAnsi="Tahoma" w:cs="Tahoma"/>
          <w:b/>
          <w:smallCaps/>
          <w:sz w:val="20"/>
          <w:u w:val="single"/>
        </w:rPr>
      </w:pPr>
      <w:r w:rsidRPr="00F14FE4">
        <w:rPr>
          <w:rFonts w:ascii="Tahoma" w:hAnsi="Tahoma" w:cs="Tahoma"/>
          <w:b/>
          <w:smallCaps/>
          <w:sz w:val="20"/>
          <w:u w:val="single"/>
        </w:rPr>
        <w:t>Matin du 1</w:t>
      </w:r>
      <w:r w:rsidRPr="00F14FE4">
        <w:rPr>
          <w:rFonts w:ascii="Tahoma" w:hAnsi="Tahoma" w:cs="Tahoma"/>
          <w:b/>
          <w:smallCaps/>
          <w:sz w:val="20"/>
          <w:u w:val="single"/>
          <w:vertAlign w:val="superscript"/>
        </w:rPr>
        <w:t>er</w:t>
      </w:r>
      <w:r w:rsidRPr="00F14FE4">
        <w:rPr>
          <w:rFonts w:ascii="Tahoma" w:hAnsi="Tahoma" w:cs="Tahoma"/>
          <w:b/>
          <w:smallCaps/>
          <w:sz w:val="20"/>
          <w:u w:val="single"/>
        </w:rPr>
        <w:t xml:space="preserve"> jour</w:t>
      </w:r>
    </w:p>
    <w:p w:rsidR="00F6214D" w:rsidRPr="00F14FE4" w:rsidRDefault="00F6214D" w:rsidP="005F47D1">
      <w:pPr>
        <w:spacing w:after="0" w:line="240" w:lineRule="auto"/>
        <w:rPr>
          <w:rFonts w:ascii="Tahoma" w:hAnsi="Tahoma" w:cs="Tahoma"/>
          <w:b/>
          <w:smallCaps/>
          <w:sz w:val="12"/>
          <w:szCs w:val="12"/>
          <w:u w:val="single"/>
        </w:rPr>
      </w:pPr>
    </w:p>
    <w:p w:rsidR="00F6214D" w:rsidRDefault="00F6214D" w:rsidP="00F6214D">
      <w:pPr>
        <w:pStyle w:val="Sansinterligne"/>
        <w:rPr>
          <w:rFonts w:ascii="Tahoma" w:hAnsi="Tahoma" w:cs="Tahoma"/>
          <w:b/>
          <w:sz w:val="16"/>
        </w:rPr>
      </w:pPr>
      <w:r w:rsidRPr="00F6214D">
        <w:rPr>
          <w:rFonts w:ascii="Tahoma" w:hAnsi="Tahoma" w:cs="Tahoma"/>
          <w:b/>
          <w:sz w:val="16"/>
        </w:rPr>
        <w:t>TEMPS D’ECHANGE AVEC LES STAGIAIRES</w:t>
      </w:r>
      <w:bookmarkStart w:id="0" w:name="_GoBack"/>
      <w:bookmarkEnd w:id="0"/>
    </w:p>
    <w:p w:rsidR="002555FC" w:rsidRPr="00F6214D" w:rsidRDefault="002555FC" w:rsidP="00F6214D">
      <w:pPr>
        <w:pStyle w:val="Sansinterligne"/>
        <w:rPr>
          <w:rFonts w:ascii="Tahoma" w:hAnsi="Tahoma" w:cs="Tahoma"/>
          <w:b/>
          <w:sz w:val="16"/>
        </w:rPr>
      </w:pPr>
    </w:p>
    <w:p w:rsidR="00F6214D" w:rsidRPr="002555FC" w:rsidRDefault="00F6214D" w:rsidP="00F6214D">
      <w:pPr>
        <w:pStyle w:val="Sansinterligne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sz w:val="20"/>
          <w:szCs w:val="20"/>
        </w:rPr>
        <w:t>Accueil</w:t>
      </w:r>
    </w:p>
    <w:p w:rsidR="00F6214D" w:rsidRPr="002555FC" w:rsidRDefault="000D0C3A" w:rsidP="00F6214D">
      <w:pPr>
        <w:pStyle w:val="Sansinterligne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F9AAD" wp14:editId="3C7DA91A">
                <wp:simplePos x="0" y="0"/>
                <wp:positionH relativeFrom="column">
                  <wp:posOffset>-1847850</wp:posOffset>
                </wp:positionH>
                <wp:positionV relativeFrom="paragraph">
                  <wp:posOffset>95885</wp:posOffset>
                </wp:positionV>
                <wp:extent cx="2877820" cy="511175"/>
                <wp:effectExtent l="2222" t="0" r="20003" b="20002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782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C3A" w:rsidRDefault="000D0C3A" w:rsidP="0072201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VRSION :</w:t>
                            </w:r>
                            <w:r w:rsidRPr="00722017">
                              <w:t xml:space="preserve"> </w:t>
                            </w:r>
                            <w:r w:rsidR="00844DFE"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1SECURITPF051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.IND03-</w:t>
                            </w:r>
                            <w:r w:rsidR="00844DFE"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20/02/2024</w:t>
                            </w:r>
                          </w:p>
                          <w:p w:rsidR="000D0C3A" w:rsidRPr="00763FCD" w:rsidRDefault="000D0C3A" w:rsidP="0072201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63FCD"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FORMACODE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-145.5pt;margin-top:7.55pt;width:226.6pt;height:40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">
                <v:textbox>
                  <w:txbxContent>
                    <w:p w:rsidR="000D0C3A" w:rsidRDefault="000D0C3A" w:rsidP="0072201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VRSION :</w:t>
                      </w:r>
                      <w:r w:rsidRPr="00722017">
                        <w:t xml:space="preserve"> </w:t>
                      </w:r>
                      <w:r w:rsidR="00844DFE"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1SECURITPF051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.IND03-</w:t>
                      </w:r>
                      <w:r w:rsidR="00844DFE"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20/02/2024</w:t>
                      </w:r>
                    </w:p>
                    <w:p w:rsidR="000D0C3A" w:rsidRPr="00763FCD" w:rsidRDefault="000D0C3A" w:rsidP="00722017">
                      <w:pPr>
                        <w:jc w:val="center"/>
                        <w:rPr>
                          <w:sz w:val="20"/>
                        </w:rPr>
                      </w:pPr>
                      <w:r w:rsidRPr="00763FCD"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FORMACODE :</w:t>
                      </w:r>
                    </w:p>
                  </w:txbxContent>
                </v:textbox>
              </v:shape>
            </w:pict>
          </mc:Fallback>
        </mc:AlternateContent>
      </w:r>
      <w:r w:rsidR="00F6214D" w:rsidRPr="002555FC">
        <w:rPr>
          <w:rFonts w:ascii="Tahoma" w:hAnsi="Tahoma" w:cs="Tahoma"/>
          <w:sz w:val="20"/>
          <w:szCs w:val="20"/>
        </w:rPr>
        <w:t>Tour de table</w:t>
      </w:r>
    </w:p>
    <w:p w:rsidR="00F6214D" w:rsidRPr="002555FC" w:rsidRDefault="00F6214D" w:rsidP="00F6214D">
      <w:pPr>
        <w:pStyle w:val="Sansinterligne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sz w:val="20"/>
          <w:szCs w:val="20"/>
        </w:rPr>
        <w:t>Rappel des objectifs de la formation</w:t>
      </w:r>
    </w:p>
    <w:p w:rsidR="00F6214D" w:rsidRPr="002555FC" w:rsidRDefault="00F6214D" w:rsidP="00F6214D">
      <w:pPr>
        <w:pStyle w:val="Sansinterligne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sz w:val="20"/>
          <w:szCs w:val="20"/>
        </w:rPr>
        <w:t>Attentes de chaque stagiaire</w:t>
      </w:r>
    </w:p>
    <w:p w:rsidR="00D27986" w:rsidRPr="002555FC" w:rsidRDefault="00D27986" w:rsidP="00F6214D">
      <w:pPr>
        <w:pStyle w:val="Sansinterligne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sz w:val="20"/>
          <w:szCs w:val="20"/>
        </w:rPr>
        <w:t>Informer les stagiaires du déroulement de la formation et de l’évaluation</w:t>
      </w:r>
    </w:p>
    <w:p w:rsidR="005F47D1" w:rsidRPr="00F14FE4" w:rsidRDefault="005F47D1" w:rsidP="005F47D1">
      <w:pPr>
        <w:spacing w:after="0" w:line="240" w:lineRule="auto"/>
        <w:rPr>
          <w:rFonts w:ascii="Tahoma" w:hAnsi="Tahoma" w:cs="Tahoma"/>
          <w:smallCaps/>
          <w:sz w:val="12"/>
          <w:szCs w:val="12"/>
        </w:rPr>
      </w:pPr>
    </w:p>
    <w:p w:rsidR="005F47D1" w:rsidRDefault="005F47D1" w:rsidP="005F47D1">
      <w:pPr>
        <w:spacing w:after="0" w:line="240" w:lineRule="auto"/>
        <w:rPr>
          <w:rFonts w:ascii="Tahoma" w:hAnsi="Tahoma" w:cs="Tahoma"/>
          <w:b/>
          <w:smallCaps/>
          <w:sz w:val="20"/>
        </w:rPr>
      </w:pPr>
      <w:r w:rsidRPr="005F47D1">
        <w:rPr>
          <w:rFonts w:ascii="Tahoma" w:hAnsi="Tahoma" w:cs="Tahoma"/>
          <w:b/>
          <w:smallCaps/>
          <w:sz w:val="20"/>
        </w:rPr>
        <w:t>Prévention</w:t>
      </w:r>
    </w:p>
    <w:p w:rsidR="002555FC" w:rsidRPr="005F47D1" w:rsidRDefault="002555FC" w:rsidP="005F47D1">
      <w:pPr>
        <w:spacing w:after="0" w:line="240" w:lineRule="auto"/>
        <w:rPr>
          <w:rFonts w:ascii="Tahoma" w:hAnsi="Tahoma" w:cs="Tahoma"/>
          <w:b/>
          <w:smallCaps/>
          <w:sz w:val="20"/>
        </w:rPr>
      </w:pPr>
    </w:p>
    <w:p w:rsidR="002555FC" w:rsidRPr="002555FC" w:rsidRDefault="002555FC" w:rsidP="002555FC">
      <w:pPr>
        <w:pStyle w:val="Paragraphedeliste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Généralités concernant la sécurité du personnel (Identification et gestion des risques, cadre de la prévention…),</w:t>
      </w:r>
    </w:p>
    <w:p w:rsidR="002555FC" w:rsidRPr="002555FC" w:rsidRDefault="002555FC" w:rsidP="002555FC">
      <w:pPr>
        <w:pStyle w:val="Paragraphedeliste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Règles de sécurité à appliquer concernant le risque de heurt,</w:t>
      </w:r>
    </w:p>
    <w:p w:rsidR="002555FC" w:rsidRPr="002555FC" w:rsidRDefault="002555FC" w:rsidP="002555FC">
      <w:pPr>
        <w:pStyle w:val="Paragraphedeliste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Règles de sécurité à appliquer concernant les risques électriques,</w:t>
      </w:r>
    </w:p>
    <w:p w:rsidR="002555FC" w:rsidRPr="002555FC" w:rsidRDefault="002555FC" w:rsidP="002555FC">
      <w:pPr>
        <w:pStyle w:val="Paragraphedeliste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Règles de sécurité à appliquer concernant les risques électromagnétiques,</w:t>
      </w:r>
    </w:p>
    <w:p w:rsidR="002555FC" w:rsidRPr="002555FC" w:rsidRDefault="002555FC" w:rsidP="002555FC">
      <w:pPr>
        <w:pStyle w:val="Paragraphedeliste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Règles de sécurité à appliquer concernant les Matières Dangereuses,</w:t>
      </w:r>
    </w:p>
    <w:p w:rsidR="002555FC" w:rsidRDefault="002555FC" w:rsidP="002555FC">
      <w:pPr>
        <w:pStyle w:val="Paragraphedeliste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Règles de sécurité à appliquer concernant les opérations au sol.</w:t>
      </w:r>
    </w:p>
    <w:p w:rsidR="002555FC" w:rsidRPr="002555FC" w:rsidRDefault="002555FC" w:rsidP="002555FC">
      <w:pPr>
        <w:pStyle w:val="Paragraphedeliste"/>
        <w:spacing w:after="0" w:line="240" w:lineRule="auto"/>
        <w:ind w:left="360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</w:p>
    <w:p w:rsidR="00491A8D" w:rsidRDefault="00491A8D" w:rsidP="00491A8D">
      <w:pPr>
        <w:spacing w:after="0" w:line="240" w:lineRule="auto"/>
        <w:rPr>
          <w:rFonts w:ascii="Tahoma" w:hAnsi="Tahoma" w:cs="Tahoma"/>
          <w:b/>
          <w:smallCaps/>
          <w:sz w:val="20"/>
          <w:u w:val="single"/>
        </w:rPr>
      </w:pPr>
      <w:r w:rsidRPr="00F14FE4">
        <w:rPr>
          <w:rFonts w:ascii="Tahoma" w:hAnsi="Tahoma" w:cs="Tahoma"/>
          <w:b/>
          <w:smallCaps/>
          <w:sz w:val="20"/>
          <w:u w:val="single"/>
        </w:rPr>
        <w:t>Après-midi du 1</w:t>
      </w:r>
      <w:r w:rsidRPr="00F14FE4">
        <w:rPr>
          <w:rFonts w:ascii="Tahoma" w:hAnsi="Tahoma" w:cs="Tahoma"/>
          <w:b/>
          <w:smallCaps/>
          <w:sz w:val="20"/>
          <w:u w:val="single"/>
          <w:vertAlign w:val="superscript"/>
        </w:rPr>
        <w:t>er</w:t>
      </w:r>
      <w:r w:rsidRPr="00F14FE4">
        <w:rPr>
          <w:rFonts w:ascii="Tahoma" w:hAnsi="Tahoma" w:cs="Tahoma"/>
          <w:b/>
          <w:smallCaps/>
          <w:sz w:val="20"/>
          <w:u w:val="single"/>
        </w:rPr>
        <w:t xml:space="preserve"> jour</w:t>
      </w:r>
    </w:p>
    <w:p w:rsidR="00491A8D" w:rsidRPr="00491A8D" w:rsidRDefault="00491A8D" w:rsidP="00491A8D">
      <w:pPr>
        <w:spacing w:after="0" w:line="240" w:lineRule="auto"/>
        <w:rPr>
          <w:rFonts w:ascii="Tahoma" w:hAnsi="Tahoma" w:cs="Tahoma"/>
          <w:sz w:val="16"/>
        </w:rPr>
      </w:pPr>
    </w:p>
    <w:p w:rsidR="002555FC" w:rsidRPr="002555FC" w:rsidRDefault="002555FC" w:rsidP="002555FC">
      <w:pPr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Topologies de chantier</w:t>
      </w:r>
    </w:p>
    <w:p w:rsidR="002555FC" w:rsidRPr="002555FC" w:rsidRDefault="002555FC" w:rsidP="002555FC">
      <w:pPr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color w:val="282828"/>
          <w:sz w:val="20"/>
          <w:szCs w:val="20"/>
          <w:lang w:eastAsia="fr-FR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Documents et autorisations que l’opérateur doit avoir avant de pénétrer sur une emprise et avant d’exécuter les travaux.</w:t>
      </w:r>
    </w:p>
    <w:p w:rsidR="000D0C3A" w:rsidRPr="002555FC" w:rsidRDefault="002555FC" w:rsidP="002555FC">
      <w:pPr>
        <w:pStyle w:val="Paragraphedeliste"/>
        <w:numPr>
          <w:ilvl w:val="0"/>
          <w:numId w:val="2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555FC">
        <w:rPr>
          <w:rFonts w:ascii="Tahoma" w:eastAsia="Times New Roman" w:hAnsi="Tahoma" w:cs="Tahoma"/>
          <w:color w:val="282828"/>
          <w:sz w:val="20"/>
          <w:szCs w:val="20"/>
          <w:lang w:eastAsia="fr-FR"/>
        </w:rPr>
        <w:t>Les interlocuteurs de l’opérateur : rôles et responsabilités</w:t>
      </w:r>
    </w:p>
    <w:p w:rsidR="005F47D1" w:rsidRPr="00F14FE4" w:rsidRDefault="005F47D1" w:rsidP="005F47D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:rsidR="005F47D1" w:rsidRPr="00601C66" w:rsidRDefault="005F47D1" w:rsidP="005F47D1">
      <w:pPr>
        <w:spacing w:after="0" w:line="240" w:lineRule="auto"/>
        <w:rPr>
          <w:rFonts w:ascii="Tahoma" w:hAnsi="Tahoma" w:cs="Tahoma"/>
          <w:b/>
          <w:smallCaps/>
          <w:sz w:val="20"/>
        </w:rPr>
      </w:pPr>
      <w:r w:rsidRPr="00601C66">
        <w:rPr>
          <w:rFonts w:ascii="Tahoma" w:hAnsi="Tahoma" w:cs="Tahoma"/>
          <w:b/>
          <w:smallCaps/>
          <w:sz w:val="20"/>
        </w:rPr>
        <w:t>Evaluation</w:t>
      </w:r>
    </w:p>
    <w:p w:rsidR="00601C66" w:rsidRPr="00601C66" w:rsidRDefault="00601C66" w:rsidP="00601C66">
      <w:pPr>
        <w:spacing w:after="0" w:line="240" w:lineRule="auto"/>
        <w:rPr>
          <w:rFonts w:ascii="Tahoma" w:hAnsi="Tahoma" w:cs="Tahoma"/>
          <w:b/>
          <w:smallCaps/>
          <w:sz w:val="12"/>
        </w:rPr>
      </w:pPr>
    </w:p>
    <w:p w:rsidR="00601C66" w:rsidRPr="002555FC" w:rsidRDefault="00491A8D" w:rsidP="00601C66">
      <w:pPr>
        <w:numPr>
          <w:ilvl w:val="0"/>
          <w:numId w:val="1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sz w:val="20"/>
          <w:szCs w:val="20"/>
        </w:rPr>
        <w:t xml:space="preserve">Evaluation </w:t>
      </w:r>
    </w:p>
    <w:p w:rsidR="00601C66" w:rsidRPr="00601C66" w:rsidRDefault="00601C66" w:rsidP="00601C66">
      <w:pPr>
        <w:spacing w:after="0" w:line="240" w:lineRule="auto"/>
        <w:rPr>
          <w:rFonts w:ascii="Tahoma" w:hAnsi="Tahoma" w:cs="Tahoma"/>
          <w:sz w:val="12"/>
        </w:rPr>
      </w:pPr>
    </w:p>
    <w:p w:rsidR="00601C66" w:rsidRPr="00601C66" w:rsidRDefault="00601C66" w:rsidP="00601C66">
      <w:pPr>
        <w:spacing w:after="0" w:line="240" w:lineRule="auto"/>
        <w:rPr>
          <w:rFonts w:ascii="Tahoma" w:hAnsi="Tahoma" w:cs="Tahoma"/>
          <w:sz w:val="12"/>
        </w:rPr>
      </w:pPr>
    </w:p>
    <w:tbl>
      <w:tblPr>
        <w:tblStyle w:val="Grilledutableau1"/>
        <w:tblW w:w="9889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5150"/>
      </w:tblGrid>
      <w:tr w:rsidR="005F47D1" w:rsidRPr="005F47D1" w:rsidTr="00C77A1B">
        <w:trPr>
          <w:trHeight w:val="1347"/>
        </w:trPr>
        <w:tc>
          <w:tcPr>
            <w:tcW w:w="4739" w:type="dxa"/>
          </w:tcPr>
          <w:p w:rsidR="000D0C3A" w:rsidRDefault="000D0C3A" w:rsidP="000D0C3A">
            <w:pPr>
              <w:pStyle w:val="Titre2"/>
              <w:ind w:left="0"/>
              <w:outlineLvl w:val="1"/>
              <w:rPr>
                <w:rFonts w:ascii="Tahoma" w:hAnsi="Tahoma" w:cs="Tahoma"/>
                <w:sz w:val="18"/>
                <w:szCs w:val="18"/>
              </w:rPr>
            </w:pPr>
            <w:r w:rsidRPr="000D0C3A">
              <w:rPr>
                <w:rFonts w:ascii="Tahoma" w:hAnsi="Tahoma" w:cs="Tahoma"/>
                <w:sz w:val="18"/>
                <w:szCs w:val="18"/>
              </w:rPr>
              <w:t>Evaluation de l’atteinte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des objectifs de formation </w:t>
            </w:r>
          </w:p>
          <w:p w:rsidR="000D0C3A" w:rsidRPr="000D0C3A" w:rsidRDefault="000D0C3A" w:rsidP="000D0C3A">
            <w:pPr>
              <w:pStyle w:val="Titre2"/>
              <w:ind w:left="0"/>
              <w:outlineLvl w:val="1"/>
              <w:rPr>
                <w:rFonts w:ascii="Tahoma" w:hAnsi="Tahoma" w:cs="Tahoma"/>
                <w:sz w:val="18"/>
                <w:szCs w:val="18"/>
              </w:rPr>
            </w:pPr>
          </w:p>
          <w:p w:rsidR="000D0C3A" w:rsidRPr="002555FC" w:rsidRDefault="000D0C3A" w:rsidP="000D0C3A">
            <w:pPr>
              <w:pStyle w:val="Corpsdetexte"/>
              <w:spacing w:before="13"/>
              <w:rPr>
                <w:rFonts w:ascii="Tahoma" w:hAnsi="Tahoma" w:cs="Tahoma"/>
                <w:sz w:val="20"/>
                <w:szCs w:val="20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>En fin de formation, un contrôle de connaissance sera réalisé par le centre de formation</w:t>
            </w:r>
            <w:r w:rsidR="002555FC">
              <w:rPr>
                <w:rFonts w:ascii="Tahoma" w:hAnsi="Tahoma" w:cs="Tahoma"/>
                <w:sz w:val="20"/>
                <w:szCs w:val="20"/>
              </w:rPr>
              <w:t xml:space="preserve"> sous forme de QCM</w:t>
            </w:r>
            <w:r w:rsidRPr="002555F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F47D1" w:rsidRPr="00F41E91" w:rsidRDefault="005F47D1" w:rsidP="00F41E91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150" w:type="dxa"/>
          </w:tcPr>
          <w:p w:rsidR="005F47D1" w:rsidRDefault="005F47D1" w:rsidP="00C77A1B">
            <w:pPr>
              <w:pStyle w:val="Sansinterligne"/>
              <w:rPr>
                <w:rFonts w:ascii="Tahoma" w:hAnsi="Tahoma" w:cs="Tahoma"/>
                <w:b/>
                <w:sz w:val="18"/>
              </w:rPr>
            </w:pPr>
            <w:r w:rsidRPr="00272741">
              <w:rPr>
                <w:rFonts w:ascii="Tahoma" w:hAnsi="Tahoma" w:cs="Tahoma"/>
                <w:b/>
                <w:sz w:val="18"/>
              </w:rPr>
              <w:t>DOCUMENTS DELIVRES SI REUSSITE A L’EVALUATION</w:t>
            </w:r>
          </w:p>
          <w:p w:rsidR="00B00F05" w:rsidRPr="002555FC" w:rsidRDefault="00B00F05" w:rsidP="00C77A1B">
            <w:pPr>
              <w:pStyle w:val="Sansinterligne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47D1" w:rsidRPr="00272741" w:rsidRDefault="005F47D1" w:rsidP="00F14FE4">
            <w:pPr>
              <w:pStyle w:val="Sansinterligne"/>
              <w:rPr>
                <w:rFonts w:ascii="Tahoma" w:hAnsi="Tahoma" w:cs="Tahoma"/>
                <w:sz w:val="18"/>
              </w:rPr>
            </w:pPr>
            <w:r w:rsidRPr="002555FC">
              <w:rPr>
                <w:rFonts w:ascii="Tahoma" w:hAnsi="Tahoma" w:cs="Tahoma"/>
                <w:sz w:val="20"/>
                <w:szCs w:val="20"/>
              </w:rPr>
              <w:t xml:space="preserve">Une attestation d’application sera adressée à l’employeur à l’issue </w:t>
            </w:r>
            <w:r w:rsidR="00F14FE4" w:rsidRPr="002555FC">
              <w:rPr>
                <w:rFonts w:ascii="Tahoma" w:hAnsi="Tahoma" w:cs="Tahoma"/>
                <w:sz w:val="20"/>
                <w:szCs w:val="20"/>
              </w:rPr>
              <w:t>positive des évaluations</w:t>
            </w:r>
          </w:p>
        </w:tc>
      </w:tr>
    </w:tbl>
    <w:p w:rsidR="005C2F85" w:rsidRDefault="005C2F85" w:rsidP="005C2F85">
      <w:pPr>
        <w:pStyle w:val="Sansinterligne"/>
        <w:rPr>
          <w:rFonts w:ascii="Tahoma" w:hAnsi="Tahoma" w:cs="Tahoma"/>
          <w:b/>
          <w:sz w:val="16"/>
          <w:szCs w:val="19"/>
        </w:rPr>
      </w:pPr>
    </w:p>
    <w:p w:rsidR="005C2F85" w:rsidRDefault="005C2F85" w:rsidP="005C2F85">
      <w:pPr>
        <w:pStyle w:val="Sansinterligne"/>
        <w:rPr>
          <w:rStyle w:val="Lienhypertexte"/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b/>
          <w:sz w:val="20"/>
          <w:szCs w:val="20"/>
        </w:rPr>
        <w:t xml:space="preserve">Offre tarifaire : </w:t>
      </w:r>
      <w:r w:rsidRPr="002555FC">
        <w:rPr>
          <w:rFonts w:ascii="Tahoma" w:hAnsi="Tahoma" w:cs="Tahoma"/>
          <w:sz w:val="20"/>
          <w:szCs w:val="20"/>
        </w:rPr>
        <w:t xml:space="preserve">disponible sur demande ou sur </w:t>
      </w:r>
      <w:hyperlink r:id="rId9" w:history="1">
        <w:r w:rsidR="00D13257" w:rsidRPr="002555FC">
          <w:rPr>
            <w:rStyle w:val="Lienhypertexte"/>
            <w:rFonts w:ascii="Tahoma" w:hAnsi="Tahoma" w:cs="Tahoma"/>
            <w:sz w:val="20"/>
            <w:szCs w:val="20"/>
          </w:rPr>
          <w:t>www.alceviformation.fr</w:t>
        </w:r>
      </w:hyperlink>
    </w:p>
    <w:p w:rsidR="002555FC" w:rsidRPr="002555FC" w:rsidRDefault="002555FC" w:rsidP="005C2F85">
      <w:pPr>
        <w:pStyle w:val="Sansinterligne"/>
        <w:rPr>
          <w:rStyle w:val="Lienhypertexte"/>
          <w:rFonts w:ascii="Tahoma" w:hAnsi="Tahoma" w:cs="Tahoma"/>
          <w:sz w:val="20"/>
          <w:szCs w:val="20"/>
        </w:rPr>
      </w:pPr>
    </w:p>
    <w:p w:rsidR="005C2F85" w:rsidRPr="002555FC" w:rsidRDefault="005C2F85" w:rsidP="005C2F85">
      <w:pPr>
        <w:pStyle w:val="Sansinterligne"/>
        <w:rPr>
          <w:rFonts w:ascii="Tahoma" w:hAnsi="Tahoma" w:cs="Tahoma"/>
          <w:b/>
          <w:sz w:val="20"/>
          <w:szCs w:val="20"/>
        </w:rPr>
      </w:pPr>
      <w:r w:rsidRPr="002555FC">
        <w:rPr>
          <w:rFonts w:ascii="Tahoma" w:hAnsi="Tahoma" w:cs="Tahoma"/>
          <w:b/>
          <w:sz w:val="20"/>
          <w:szCs w:val="20"/>
        </w:rPr>
        <w:t xml:space="preserve">Conditions générales de vente : </w:t>
      </w:r>
      <w:r w:rsidRPr="002555FC">
        <w:rPr>
          <w:rFonts w:ascii="Tahoma" w:hAnsi="Tahoma" w:cs="Tahoma"/>
          <w:sz w:val="20"/>
          <w:szCs w:val="20"/>
        </w:rPr>
        <w:t xml:space="preserve">envoyées avec la convention ou disponibles sur </w:t>
      </w:r>
      <w:hyperlink r:id="rId10" w:history="1">
        <w:r w:rsidR="00D13257" w:rsidRPr="002555FC">
          <w:rPr>
            <w:rStyle w:val="Lienhypertexte"/>
            <w:rFonts w:ascii="Tahoma" w:hAnsi="Tahoma" w:cs="Tahoma"/>
            <w:sz w:val="20"/>
            <w:szCs w:val="20"/>
          </w:rPr>
          <w:t>www.alcevi-formation.fr</w:t>
        </w:r>
      </w:hyperlink>
      <w:r w:rsidRPr="002555FC">
        <w:rPr>
          <w:rFonts w:ascii="Tahoma" w:hAnsi="Tahoma" w:cs="Tahoma"/>
          <w:b/>
          <w:sz w:val="20"/>
          <w:szCs w:val="20"/>
        </w:rPr>
        <w:tab/>
      </w:r>
    </w:p>
    <w:p w:rsidR="005C2F85" w:rsidRDefault="005C2F85" w:rsidP="005C2F85">
      <w:pPr>
        <w:pStyle w:val="Sansinterligne"/>
        <w:rPr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b/>
          <w:sz w:val="20"/>
          <w:szCs w:val="20"/>
        </w:rPr>
        <w:t>Responsable pédagogique :</w:t>
      </w:r>
      <w:r w:rsidRPr="002555FC">
        <w:rPr>
          <w:rFonts w:ascii="Tahoma" w:hAnsi="Tahoma" w:cs="Tahoma"/>
          <w:sz w:val="20"/>
          <w:szCs w:val="20"/>
        </w:rPr>
        <w:t xml:space="preserve"> Christophe DESMOULIERE</w:t>
      </w:r>
    </w:p>
    <w:p w:rsidR="002555FC" w:rsidRPr="002555FC" w:rsidRDefault="002555FC" w:rsidP="005C2F85">
      <w:pPr>
        <w:pStyle w:val="Sansinterligne"/>
        <w:rPr>
          <w:rFonts w:ascii="Tahoma" w:hAnsi="Tahoma" w:cs="Tahoma"/>
          <w:sz w:val="20"/>
          <w:szCs w:val="20"/>
        </w:rPr>
      </w:pPr>
    </w:p>
    <w:p w:rsidR="005C2F85" w:rsidRDefault="005C2F85" w:rsidP="005C2F85">
      <w:pPr>
        <w:pStyle w:val="Sansinterligne"/>
        <w:rPr>
          <w:rFonts w:ascii="Tahoma" w:hAnsi="Tahoma" w:cs="Tahoma"/>
          <w:sz w:val="20"/>
          <w:szCs w:val="20"/>
        </w:rPr>
      </w:pPr>
      <w:r w:rsidRPr="002555FC">
        <w:rPr>
          <w:rFonts w:ascii="Tahoma" w:hAnsi="Tahoma" w:cs="Tahoma"/>
          <w:b/>
          <w:sz w:val="20"/>
          <w:szCs w:val="20"/>
        </w:rPr>
        <w:t>Profils des intervenants :</w:t>
      </w:r>
      <w:r w:rsidRPr="002555FC">
        <w:rPr>
          <w:rFonts w:ascii="Tahoma" w:hAnsi="Tahoma" w:cs="Tahoma"/>
          <w:sz w:val="20"/>
          <w:szCs w:val="20"/>
        </w:rPr>
        <w:t xml:space="preserve"> Formateurs - Professionnels des métiers de la sécurité (avec 5 à 10 ans d’expérience)</w:t>
      </w:r>
    </w:p>
    <w:p w:rsidR="002555FC" w:rsidRPr="002555FC" w:rsidRDefault="002555FC" w:rsidP="005C2F85">
      <w:pPr>
        <w:pStyle w:val="Sansinterligne"/>
        <w:rPr>
          <w:rFonts w:ascii="Tahoma" w:hAnsi="Tahoma" w:cs="Tahoma"/>
          <w:sz w:val="20"/>
          <w:szCs w:val="20"/>
        </w:rPr>
      </w:pPr>
    </w:p>
    <w:p w:rsidR="005C2F85" w:rsidRPr="002555FC" w:rsidRDefault="005C2F85" w:rsidP="005C2F85">
      <w:pPr>
        <w:pStyle w:val="Sansinterligne"/>
        <w:rPr>
          <w:rFonts w:ascii="Tahoma" w:hAnsi="Tahoma" w:cs="Tahoma"/>
          <w:b/>
          <w:sz w:val="20"/>
          <w:szCs w:val="20"/>
        </w:rPr>
      </w:pPr>
      <w:r w:rsidRPr="002555FC">
        <w:rPr>
          <w:rFonts w:ascii="Tahoma" w:hAnsi="Tahoma" w:cs="Tahoma"/>
          <w:b/>
          <w:sz w:val="20"/>
          <w:szCs w:val="20"/>
        </w:rPr>
        <w:t xml:space="preserve">Modalités d’Accessibilité : </w:t>
      </w:r>
      <w:r w:rsidRPr="002555FC">
        <w:rPr>
          <w:rFonts w:ascii="Tahoma" w:hAnsi="Tahoma" w:cs="Tahoma"/>
          <w:sz w:val="20"/>
          <w:szCs w:val="20"/>
          <w:shd w:val="clear" w:color="auto" w:fill="FFFFFF"/>
        </w:rPr>
        <w:t>ALCEVI est un établissement de 5</w:t>
      </w:r>
      <w:r w:rsidRPr="002555FC">
        <w:rPr>
          <w:rFonts w:ascii="Tahoma" w:hAnsi="Tahoma" w:cs="Tahoma"/>
          <w:sz w:val="20"/>
          <w:szCs w:val="20"/>
          <w:shd w:val="clear" w:color="auto" w:fill="FFFFFF"/>
          <w:vertAlign w:val="superscript"/>
        </w:rPr>
        <w:t>ème</w:t>
      </w:r>
      <w:r w:rsidRPr="002555FC">
        <w:rPr>
          <w:rFonts w:ascii="Tahoma" w:hAnsi="Tahoma" w:cs="Tahoma"/>
          <w:sz w:val="20"/>
          <w:szCs w:val="20"/>
          <w:shd w:val="clear" w:color="auto" w:fill="FFFFFF"/>
        </w:rPr>
        <w:t xml:space="preserve"> catégorie répondant à la politique « Accessibilité Handicap ».</w:t>
      </w:r>
    </w:p>
    <w:p w:rsidR="008D6EFC" w:rsidRPr="00F14FE4" w:rsidRDefault="008D6EFC" w:rsidP="005C2F85">
      <w:pPr>
        <w:pStyle w:val="Sansinterligne"/>
        <w:rPr>
          <w:rFonts w:ascii="Tahoma" w:hAnsi="Tahoma" w:cs="Tahoma"/>
          <w:sz w:val="20"/>
          <w:szCs w:val="19"/>
        </w:rPr>
      </w:pPr>
    </w:p>
    <w:sectPr w:rsidR="008D6EFC" w:rsidRPr="00F14FE4" w:rsidSect="0089508A">
      <w:headerReference w:type="default" r:id="rId11"/>
      <w:footerReference w:type="default" r:id="rId12"/>
      <w:pgSz w:w="11906" w:h="16838"/>
      <w:pgMar w:top="284" w:right="707" w:bottom="709" w:left="1418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A" w:rsidRDefault="000D0C3A" w:rsidP="008E350C">
      <w:pPr>
        <w:spacing w:after="0" w:line="240" w:lineRule="auto"/>
      </w:pPr>
      <w:r>
        <w:separator/>
      </w:r>
    </w:p>
  </w:endnote>
  <w:endnote w:type="continuationSeparator" w:id="0">
    <w:p w:rsidR="000D0C3A" w:rsidRDefault="000D0C3A" w:rsidP="008E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3A" w:rsidRPr="008751FF" w:rsidRDefault="000D0C3A" w:rsidP="00CB2E6B">
    <w:pPr>
      <w:pBdr>
        <w:top w:val="single" w:sz="4" w:space="1" w:color="0000FF"/>
      </w:pBdr>
      <w:spacing w:after="0"/>
      <w:ind w:right="-27"/>
      <w:jc w:val="center"/>
      <w:outlineLvl w:val="0"/>
      <w:rPr>
        <w:rFonts w:ascii="Tahoma" w:hAnsi="Tahoma" w:cs="Tahoma"/>
        <w:color w:val="333399"/>
        <w:sz w:val="16"/>
        <w:szCs w:val="16"/>
      </w:rPr>
    </w:pPr>
    <w:r w:rsidRPr="001A317D">
      <w:rPr>
        <w:rFonts w:ascii="Tahoma" w:hAnsi="Tahoma" w:cs="Tahoma"/>
        <w:noProof/>
        <w:lang w:eastAsia="fr-FR"/>
      </w:rPr>
      <w:drawing>
        <wp:anchor distT="0" distB="0" distL="114300" distR="114300" simplePos="0" relativeHeight="251659264" behindDoc="0" locked="0" layoutInCell="1" allowOverlap="1" wp14:anchorId="0FEDE94D" wp14:editId="351BF99A">
          <wp:simplePos x="0" y="0"/>
          <wp:positionH relativeFrom="column">
            <wp:posOffset>261620</wp:posOffset>
          </wp:positionH>
          <wp:positionV relativeFrom="paragraph">
            <wp:posOffset>34290</wp:posOffset>
          </wp:positionV>
          <wp:extent cx="457200" cy="542925"/>
          <wp:effectExtent l="0" t="0" r="0" b="9525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1FF">
      <w:rPr>
        <w:rFonts w:ascii="Tahoma" w:hAnsi="Tahoma" w:cs="Tahoma"/>
        <w:color w:val="333399"/>
        <w:sz w:val="16"/>
        <w:szCs w:val="16"/>
      </w:rPr>
      <w:t>SARL au capital social de 15 000 € - SIRET 44779577400028 – RCS TROYES</w:t>
    </w:r>
  </w:p>
  <w:p w:rsidR="000D0C3A" w:rsidRPr="008751FF" w:rsidRDefault="000D0C3A" w:rsidP="00CB2E6B">
    <w:pPr>
      <w:tabs>
        <w:tab w:val="center" w:pos="4548"/>
      </w:tabs>
      <w:spacing w:after="0"/>
      <w:ind w:right="-27"/>
      <w:rPr>
        <w:rFonts w:ascii="Tahoma" w:hAnsi="Tahoma" w:cs="Tahoma"/>
        <w:color w:val="333399"/>
        <w:sz w:val="16"/>
        <w:szCs w:val="16"/>
      </w:rPr>
    </w:pPr>
    <w:r w:rsidRPr="008751FF">
      <w:rPr>
        <w:rFonts w:ascii="Tahoma" w:hAnsi="Tahoma" w:cs="Tahoma"/>
        <w:color w:val="333399"/>
        <w:sz w:val="16"/>
        <w:szCs w:val="16"/>
      </w:rPr>
      <w:tab/>
      <w:t xml:space="preserve"> 3 Avenue Beauregard – 10400 NOGENT SUR SEINE</w:t>
    </w:r>
  </w:p>
  <w:p w:rsidR="000D0C3A" w:rsidRPr="008751FF" w:rsidRDefault="000D0C3A" w:rsidP="00CB2E6B">
    <w:pPr>
      <w:spacing w:after="0"/>
      <w:ind w:right="-27"/>
      <w:jc w:val="center"/>
      <w:rPr>
        <w:rFonts w:ascii="Tahoma" w:hAnsi="Tahoma" w:cs="Tahoma"/>
        <w:color w:val="333399"/>
        <w:sz w:val="16"/>
        <w:szCs w:val="16"/>
      </w:rPr>
    </w:pPr>
    <w:r w:rsidRPr="008751FF">
      <w:rPr>
        <w:rFonts w:ascii="Tahoma" w:hAnsi="Tahoma" w:cs="Tahoma"/>
        <w:color w:val="333399"/>
        <w:sz w:val="16"/>
        <w:szCs w:val="16"/>
      </w:rPr>
      <w:t xml:space="preserve">Tél. 03.25.21.17.18 – Fax 03.25.24.36.97 - e-mail : </w:t>
    </w:r>
    <w:hyperlink r:id="rId2" w:history="1">
      <w:r w:rsidRPr="00AE6410">
        <w:rPr>
          <w:rStyle w:val="Lienhypertexte"/>
          <w:rFonts w:ascii="Tahoma" w:hAnsi="Tahoma" w:cs="Tahoma"/>
          <w:sz w:val="16"/>
          <w:szCs w:val="16"/>
        </w:rPr>
        <w:t>alcevi@alcevi.fr</w:t>
      </w:r>
    </w:hyperlink>
    <w:r w:rsidRPr="008751FF">
      <w:rPr>
        <w:rFonts w:ascii="Tahoma" w:hAnsi="Tahoma" w:cs="Tahoma"/>
        <w:color w:val="333399"/>
        <w:sz w:val="16"/>
        <w:szCs w:val="16"/>
      </w:rPr>
      <w:t xml:space="preserve"> – </w:t>
    </w:r>
    <w:hyperlink r:id="rId3" w:history="1">
      <w:r w:rsidRPr="00F21DAF">
        <w:rPr>
          <w:rStyle w:val="Lienhypertexte"/>
          <w:rFonts w:ascii="Tahoma" w:hAnsi="Tahoma" w:cs="Tahoma"/>
          <w:sz w:val="16"/>
          <w:szCs w:val="16"/>
        </w:rPr>
        <w:t>www.alcevi-formation.fr</w:t>
      </w:r>
    </w:hyperlink>
    <w:r>
      <w:rPr>
        <w:rFonts w:ascii="Tahoma" w:hAnsi="Tahoma" w:cs="Tahoma"/>
        <w:color w:val="333399"/>
        <w:sz w:val="16"/>
        <w:szCs w:val="16"/>
      </w:rPr>
      <w:t xml:space="preserve"> </w:t>
    </w:r>
  </w:p>
  <w:p w:rsidR="000D0C3A" w:rsidRPr="008751FF" w:rsidRDefault="000D0C3A" w:rsidP="00CB2E6B">
    <w:pPr>
      <w:spacing w:after="0"/>
      <w:ind w:right="-27"/>
      <w:jc w:val="center"/>
      <w:rPr>
        <w:rFonts w:ascii="Tahoma" w:hAnsi="Tahoma" w:cs="Tahoma"/>
        <w:sz w:val="16"/>
        <w:szCs w:val="16"/>
      </w:rPr>
    </w:pPr>
    <w:r w:rsidRPr="008751FF">
      <w:rPr>
        <w:rFonts w:ascii="Tahoma" w:hAnsi="Tahoma" w:cs="Tahoma"/>
        <w:color w:val="333399"/>
        <w:sz w:val="16"/>
        <w:szCs w:val="16"/>
      </w:rPr>
      <w:t xml:space="preserve">TVA intra-communautaire FR 93 447 795 774 </w:t>
    </w:r>
  </w:p>
  <w:p w:rsidR="000D0C3A" w:rsidRDefault="000D0C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A" w:rsidRDefault="000D0C3A" w:rsidP="008E350C">
      <w:pPr>
        <w:spacing w:after="0" w:line="240" w:lineRule="auto"/>
      </w:pPr>
      <w:r>
        <w:separator/>
      </w:r>
    </w:p>
  </w:footnote>
  <w:footnote w:type="continuationSeparator" w:id="0">
    <w:p w:rsidR="000D0C3A" w:rsidRDefault="000D0C3A" w:rsidP="008E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3A" w:rsidRPr="005F47D1" w:rsidRDefault="000D0C3A" w:rsidP="0077192D">
    <w:pPr>
      <w:tabs>
        <w:tab w:val="left" w:pos="6160"/>
      </w:tabs>
      <w:jc w:val="center"/>
      <w:rPr>
        <w:rFonts w:ascii="Tahoma" w:hAnsi="Tahoma" w:cs="Tahoma"/>
        <w:color w:val="003366"/>
        <w:sz w:val="28"/>
        <w:szCs w:val="32"/>
      </w:rPr>
    </w:pPr>
    <w:r>
      <w:rPr>
        <w:rFonts w:ascii="Verdana" w:hAnsi="Verdana"/>
        <w:color w:val="003366"/>
        <w:sz w:val="28"/>
        <w:szCs w:val="32"/>
      </w:rPr>
      <w:br/>
    </w:r>
    <w:r w:rsidRPr="005F47D1">
      <w:rPr>
        <w:rFonts w:ascii="Tahoma" w:hAnsi="Tahoma" w:cs="Tahoma"/>
        <w:color w:val="003366"/>
        <w:sz w:val="28"/>
        <w:szCs w:val="32"/>
      </w:rPr>
      <w:t xml:space="preserve">PROGRAMME DE FORMATION </w:t>
    </w:r>
    <w:r>
      <w:rPr>
        <w:rFonts w:ascii="Tahoma" w:hAnsi="Tahoma" w:cs="Tahoma"/>
        <w:color w:val="003366"/>
        <w:sz w:val="28"/>
        <w:szCs w:val="32"/>
      </w:rPr>
      <w:t>INITIALE</w:t>
    </w:r>
  </w:p>
  <w:p w:rsidR="000D0C3A" w:rsidRPr="002555FC" w:rsidRDefault="002555FC" w:rsidP="002555FC">
    <w:pPr>
      <w:shd w:val="clear" w:color="auto" w:fill="FFFFFF"/>
      <w:spacing w:before="100" w:beforeAutospacing="1" w:after="100" w:afterAutospacing="1" w:line="240" w:lineRule="auto"/>
      <w:jc w:val="center"/>
      <w:outlineLvl w:val="0"/>
      <w:rPr>
        <w:rFonts w:ascii="Tahoma" w:eastAsia="Times New Roman" w:hAnsi="Tahoma" w:cs="Tahoma"/>
        <w:color w:val="17365D" w:themeColor="text2" w:themeShade="BF"/>
        <w:kern w:val="36"/>
        <w:sz w:val="32"/>
        <w:szCs w:val="32"/>
        <w:lang w:eastAsia="fr-FR"/>
      </w:rPr>
    </w:pPr>
    <w:r w:rsidRPr="002555FC">
      <w:rPr>
        <w:rFonts w:ascii="Tahoma" w:eastAsia="Times New Roman" w:hAnsi="Tahoma" w:cs="Tahoma"/>
        <w:color w:val="17365D" w:themeColor="text2" w:themeShade="BF"/>
        <w:kern w:val="36"/>
        <w:sz w:val="32"/>
        <w:szCs w:val="32"/>
        <w:lang w:eastAsia="fr-FR"/>
      </w:rPr>
      <w:t>SECUFER / Risques ferroviaires pour Opérateurs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DA"/>
    <w:multiLevelType w:val="hybridMultilevel"/>
    <w:tmpl w:val="AA7A9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D57F2"/>
    <w:multiLevelType w:val="hybridMultilevel"/>
    <w:tmpl w:val="019E8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67184"/>
    <w:multiLevelType w:val="hybridMultilevel"/>
    <w:tmpl w:val="5ADE8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4016C"/>
    <w:multiLevelType w:val="hybridMultilevel"/>
    <w:tmpl w:val="8922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11B4"/>
    <w:multiLevelType w:val="hybridMultilevel"/>
    <w:tmpl w:val="9FF03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34763"/>
    <w:multiLevelType w:val="hybridMultilevel"/>
    <w:tmpl w:val="EC3432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730DB0"/>
    <w:multiLevelType w:val="hybridMultilevel"/>
    <w:tmpl w:val="98A6B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1183"/>
    <w:multiLevelType w:val="hybridMultilevel"/>
    <w:tmpl w:val="A574F3C6"/>
    <w:lvl w:ilvl="0" w:tplc="DE38B0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1A3DE0"/>
    <w:multiLevelType w:val="hybridMultilevel"/>
    <w:tmpl w:val="EA0434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BB1BF0"/>
    <w:multiLevelType w:val="hybridMultilevel"/>
    <w:tmpl w:val="BB288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F1056"/>
    <w:multiLevelType w:val="multilevel"/>
    <w:tmpl w:val="B08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0F00D0"/>
    <w:multiLevelType w:val="hybridMultilevel"/>
    <w:tmpl w:val="9C0A942A"/>
    <w:lvl w:ilvl="0" w:tplc="110A2BD2">
      <w:start w:val="448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045F49"/>
    <w:multiLevelType w:val="hybridMultilevel"/>
    <w:tmpl w:val="97147E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A365A"/>
    <w:multiLevelType w:val="hybridMultilevel"/>
    <w:tmpl w:val="B44E9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34A91"/>
    <w:multiLevelType w:val="hybridMultilevel"/>
    <w:tmpl w:val="EF704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D28B8"/>
    <w:multiLevelType w:val="multilevel"/>
    <w:tmpl w:val="AC78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722CBF"/>
    <w:multiLevelType w:val="hybridMultilevel"/>
    <w:tmpl w:val="2E1C58E0"/>
    <w:lvl w:ilvl="0" w:tplc="B27CBC2A">
      <w:start w:val="3"/>
      <w:numFmt w:val="bullet"/>
      <w:lvlText w:val="-"/>
      <w:lvlJc w:val="left"/>
      <w:pPr>
        <w:ind w:left="19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77BD6843"/>
    <w:multiLevelType w:val="hybridMultilevel"/>
    <w:tmpl w:val="0F3247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D7A6F"/>
    <w:multiLevelType w:val="hybridMultilevel"/>
    <w:tmpl w:val="A574F3C6"/>
    <w:lvl w:ilvl="0" w:tplc="DE38B0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7C3082"/>
    <w:multiLevelType w:val="hybridMultilevel"/>
    <w:tmpl w:val="57DC1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13"/>
  </w:num>
  <w:num w:numId="8">
    <w:abstractNumId w:val="4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  <w:num w:numId="15">
    <w:abstractNumId w:val="18"/>
  </w:num>
  <w:num w:numId="16">
    <w:abstractNumId w:val="8"/>
  </w:num>
  <w:num w:numId="17">
    <w:abstractNumId w:val="15"/>
  </w:num>
  <w:num w:numId="18">
    <w:abstractNumId w:val="1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Y:\PROGRAMMES DE FORMATION FORMACODE\Base Cace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ACES`"/>
    <w:viewMergedData/>
    <w:odso>
      <w:udl w:val="Provider=Microsoft.ACE.OLEDB.12.0;User ID=Admin;Data Source=Y:\PROGRAMMES DE FORMATION FORMACODE\Base Cace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ACES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C"/>
    <w:rsid w:val="000550A9"/>
    <w:rsid w:val="00075050"/>
    <w:rsid w:val="000D0C3A"/>
    <w:rsid w:val="00117BB5"/>
    <w:rsid w:val="0019028C"/>
    <w:rsid w:val="001D7C5E"/>
    <w:rsid w:val="001E4B8A"/>
    <w:rsid w:val="00225BF1"/>
    <w:rsid w:val="0025144F"/>
    <w:rsid w:val="002555FC"/>
    <w:rsid w:val="00272741"/>
    <w:rsid w:val="00277691"/>
    <w:rsid w:val="00332A49"/>
    <w:rsid w:val="003A1C14"/>
    <w:rsid w:val="003C7CF7"/>
    <w:rsid w:val="003D1C8F"/>
    <w:rsid w:val="00451542"/>
    <w:rsid w:val="00472E86"/>
    <w:rsid w:val="00491548"/>
    <w:rsid w:val="00491A8D"/>
    <w:rsid w:val="0052735D"/>
    <w:rsid w:val="0057606C"/>
    <w:rsid w:val="005C2F85"/>
    <w:rsid w:val="005C36BD"/>
    <w:rsid w:val="005F47D1"/>
    <w:rsid w:val="005F59DB"/>
    <w:rsid w:val="00601C66"/>
    <w:rsid w:val="006574DD"/>
    <w:rsid w:val="006814D6"/>
    <w:rsid w:val="006A5124"/>
    <w:rsid w:val="006C7E2B"/>
    <w:rsid w:val="006F3D8D"/>
    <w:rsid w:val="00722017"/>
    <w:rsid w:val="00763FCD"/>
    <w:rsid w:val="0077192D"/>
    <w:rsid w:val="00794D33"/>
    <w:rsid w:val="007A1668"/>
    <w:rsid w:val="007C2B67"/>
    <w:rsid w:val="007C52DE"/>
    <w:rsid w:val="007D216A"/>
    <w:rsid w:val="007E412C"/>
    <w:rsid w:val="007F7E68"/>
    <w:rsid w:val="00844DFE"/>
    <w:rsid w:val="008751FF"/>
    <w:rsid w:val="008764E8"/>
    <w:rsid w:val="0088254D"/>
    <w:rsid w:val="0089508A"/>
    <w:rsid w:val="008D6EFC"/>
    <w:rsid w:val="008E350C"/>
    <w:rsid w:val="00954E00"/>
    <w:rsid w:val="00957AA9"/>
    <w:rsid w:val="00970C1B"/>
    <w:rsid w:val="00993487"/>
    <w:rsid w:val="009A75D6"/>
    <w:rsid w:val="009C0AE2"/>
    <w:rsid w:val="009F7D04"/>
    <w:rsid w:val="00A05163"/>
    <w:rsid w:val="00A361C2"/>
    <w:rsid w:val="00A56A07"/>
    <w:rsid w:val="00A72A0F"/>
    <w:rsid w:val="00AB5335"/>
    <w:rsid w:val="00B00F05"/>
    <w:rsid w:val="00C77A1B"/>
    <w:rsid w:val="00C81085"/>
    <w:rsid w:val="00CB2E6B"/>
    <w:rsid w:val="00CC0B0D"/>
    <w:rsid w:val="00D13257"/>
    <w:rsid w:val="00D13F1E"/>
    <w:rsid w:val="00D27986"/>
    <w:rsid w:val="00D403D6"/>
    <w:rsid w:val="00D561A7"/>
    <w:rsid w:val="00D6363E"/>
    <w:rsid w:val="00D83C65"/>
    <w:rsid w:val="00DF5B34"/>
    <w:rsid w:val="00E0516E"/>
    <w:rsid w:val="00E16076"/>
    <w:rsid w:val="00E32EDA"/>
    <w:rsid w:val="00E80C52"/>
    <w:rsid w:val="00EB10D6"/>
    <w:rsid w:val="00EC5E40"/>
    <w:rsid w:val="00ED2C7C"/>
    <w:rsid w:val="00F04C58"/>
    <w:rsid w:val="00F0627F"/>
    <w:rsid w:val="00F11963"/>
    <w:rsid w:val="00F14FE4"/>
    <w:rsid w:val="00F25CF3"/>
    <w:rsid w:val="00F41E91"/>
    <w:rsid w:val="00F6214D"/>
    <w:rsid w:val="00F72F9C"/>
    <w:rsid w:val="00F85B5F"/>
    <w:rsid w:val="00F909CF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0D0C3A"/>
    <w:pPr>
      <w:widowControl w:val="0"/>
      <w:autoSpaceDE w:val="0"/>
      <w:autoSpaceDN w:val="0"/>
      <w:spacing w:after="0" w:line="240" w:lineRule="auto"/>
      <w:ind w:left="1506"/>
      <w:outlineLvl w:val="1"/>
    </w:pPr>
    <w:rPr>
      <w:rFonts w:ascii="Carlito" w:eastAsia="Carlito" w:hAnsi="Carlito" w:cs="Carlito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0C"/>
  </w:style>
  <w:style w:type="paragraph" w:styleId="Pieddepage">
    <w:name w:val="footer"/>
    <w:basedOn w:val="Normal"/>
    <w:link w:val="PieddepageCar"/>
    <w:uiPriority w:val="99"/>
    <w:unhideWhenUsed/>
    <w:rsid w:val="008E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0C"/>
  </w:style>
  <w:style w:type="paragraph" w:styleId="Textedebulles">
    <w:name w:val="Balloon Text"/>
    <w:basedOn w:val="Normal"/>
    <w:link w:val="TextedebullesCar"/>
    <w:uiPriority w:val="99"/>
    <w:semiHidden/>
    <w:unhideWhenUsed/>
    <w:rsid w:val="003D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C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B2E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50A9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F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77A1B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0D0C3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orpsdetexteCar">
    <w:name w:val="Corps de texte Car"/>
    <w:basedOn w:val="Policepardfaut"/>
    <w:link w:val="Corpsdetexte"/>
    <w:uiPriority w:val="1"/>
    <w:rsid w:val="000D0C3A"/>
    <w:rPr>
      <w:rFonts w:ascii="Carlito" w:eastAsia="Carlito" w:hAnsi="Carlito" w:cs="Carlito"/>
    </w:rPr>
  </w:style>
  <w:style w:type="character" w:customStyle="1" w:styleId="Titre2Car">
    <w:name w:val="Titre 2 Car"/>
    <w:basedOn w:val="Policepardfaut"/>
    <w:link w:val="Titre2"/>
    <w:uiPriority w:val="9"/>
    <w:rsid w:val="000D0C3A"/>
    <w:rPr>
      <w:rFonts w:ascii="Carlito" w:eastAsia="Carlito" w:hAnsi="Carlito" w:cs="Carlito"/>
      <w:b/>
      <w:bCs/>
    </w:rPr>
  </w:style>
  <w:style w:type="paragraph" w:customStyle="1" w:styleId="TableParagraph">
    <w:name w:val="Table Paragraph"/>
    <w:basedOn w:val="Normal"/>
    <w:uiPriority w:val="1"/>
    <w:qFormat/>
    <w:rsid w:val="000D0C3A"/>
    <w:pPr>
      <w:widowControl w:val="0"/>
      <w:autoSpaceDE w:val="0"/>
      <w:autoSpaceDN w:val="0"/>
      <w:spacing w:after="0" w:line="240" w:lineRule="auto"/>
      <w:ind w:left="84"/>
      <w:jc w:val="center"/>
    </w:pPr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25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0D0C3A"/>
    <w:pPr>
      <w:widowControl w:val="0"/>
      <w:autoSpaceDE w:val="0"/>
      <w:autoSpaceDN w:val="0"/>
      <w:spacing w:after="0" w:line="240" w:lineRule="auto"/>
      <w:ind w:left="1506"/>
      <w:outlineLvl w:val="1"/>
    </w:pPr>
    <w:rPr>
      <w:rFonts w:ascii="Carlito" w:eastAsia="Carlito" w:hAnsi="Carlito" w:cs="Carlito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0C"/>
  </w:style>
  <w:style w:type="paragraph" w:styleId="Pieddepage">
    <w:name w:val="footer"/>
    <w:basedOn w:val="Normal"/>
    <w:link w:val="PieddepageCar"/>
    <w:uiPriority w:val="99"/>
    <w:unhideWhenUsed/>
    <w:rsid w:val="008E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0C"/>
  </w:style>
  <w:style w:type="paragraph" w:styleId="Textedebulles">
    <w:name w:val="Balloon Text"/>
    <w:basedOn w:val="Normal"/>
    <w:link w:val="TextedebullesCar"/>
    <w:uiPriority w:val="99"/>
    <w:semiHidden/>
    <w:unhideWhenUsed/>
    <w:rsid w:val="003D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C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B2E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50A9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F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77A1B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0D0C3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orpsdetexteCar">
    <w:name w:val="Corps de texte Car"/>
    <w:basedOn w:val="Policepardfaut"/>
    <w:link w:val="Corpsdetexte"/>
    <w:uiPriority w:val="1"/>
    <w:rsid w:val="000D0C3A"/>
    <w:rPr>
      <w:rFonts w:ascii="Carlito" w:eastAsia="Carlito" w:hAnsi="Carlito" w:cs="Carlito"/>
    </w:rPr>
  </w:style>
  <w:style w:type="character" w:customStyle="1" w:styleId="Titre2Car">
    <w:name w:val="Titre 2 Car"/>
    <w:basedOn w:val="Policepardfaut"/>
    <w:link w:val="Titre2"/>
    <w:uiPriority w:val="9"/>
    <w:rsid w:val="000D0C3A"/>
    <w:rPr>
      <w:rFonts w:ascii="Carlito" w:eastAsia="Carlito" w:hAnsi="Carlito" w:cs="Carlito"/>
      <w:b/>
      <w:bCs/>
    </w:rPr>
  </w:style>
  <w:style w:type="paragraph" w:customStyle="1" w:styleId="TableParagraph">
    <w:name w:val="Table Paragraph"/>
    <w:basedOn w:val="Normal"/>
    <w:uiPriority w:val="1"/>
    <w:qFormat/>
    <w:rsid w:val="000D0C3A"/>
    <w:pPr>
      <w:widowControl w:val="0"/>
      <w:autoSpaceDE w:val="0"/>
      <w:autoSpaceDN w:val="0"/>
      <w:spacing w:after="0" w:line="240" w:lineRule="auto"/>
      <w:ind w:left="84"/>
      <w:jc w:val="center"/>
    </w:pPr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25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cevi-formation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ceviformation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cevi-formation.fr" TargetMode="External"/><Relationship Id="rId2" Type="http://schemas.openxmlformats.org/officeDocument/2006/relationships/hyperlink" Target="mailto:alcevi@alcevi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Y:\PROGRAMMES%20DE%20FORMATION%20FORMACODE\PRODUCTION\Base%20Caces.acc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85DA-ECA0-4043-AF74-4F3A0B1E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Christophe  Desmouliere</cp:lastModifiedBy>
  <cp:revision>3</cp:revision>
  <cp:lastPrinted>2015-09-09T11:39:00Z</cp:lastPrinted>
  <dcterms:created xsi:type="dcterms:W3CDTF">2024-02-20T08:44:00Z</dcterms:created>
  <dcterms:modified xsi:type="dcterms:W3CDTF">2024-02-20T08:46:00Z</dcterms:modified>
</cp:coreProperties>
</file>